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2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0"/>
          <w:szCs w:val="30"/>
          <w:lang w:val="en-US" w:eastAsia="zh-CN"/>
        </w:rPr>
        <w:t>甘肃省统战理论研究会会员推荐表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推荐单位：</w:t>
      </w:r>
    </w:p>
    <w:tbl>
      <w:tblPr>
        <w:tblStyle w:val="4"/>
        <w:tblW w:w="9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500"/>
        <w:gridCol w:w="503"/>
        <w:gridCol w:w="409"/>
        <w:gridCol w:w="798"/>
        <w:gridCol w:w="492"/>
        <w:gridCol w:w="1386"/>
        <w:gridCol w:w="1050"/>
        <w:gridCol w:w="42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2寸免冠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   历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70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职称职务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社会兼职</w:t>
            </w:r>
          </w:p>
        </w:tc>
        <w:tc>
          <w:tcPr>
            <w:tcW w:w="814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电  话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手 机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传  真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微信号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508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邮  编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814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814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8148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5040" w:firstLineChars="24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签章：</w:t>
            </w:r>
          </w:p>
          <w:p>
            <w:pPr>
              <w:ind w:firstLine="4830" w:firstLineChars="23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847EA"/>
    <w:rsid w:val="13DF6EFC"/>
    <w:rsid w:val="379B2BEB"/>
    <w:rsid w:val="45F262B7"/>
    <w:rsid w:val="7DC84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微软雅黑"/>
      <w:kern w:val="2"/>
      <w:sz w:val="18"/>
      <w:szCs w:val="1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2017-12-14T02:38:00Z</dcterms:created>
  <dc:creator>丁黎军</dc:creator>
  <cp:lastModifiedBy>丁黎军</cp:lastModifiedBy>
  <dcterms:modified xsi:type="dcterms:W3CDTF">2017-12-14T02:44:28Z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